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E89F2" w14:textId="77777777" w:rsidR="002B3AEB" w:rsidRPr="00EC5ED4" w:rsidRDefault="002B3AEB" w:rsidP="002B3AEB">
      <w:pPr>
        <w:pStyle w:val="Ttulo"/>
        <w:rPr>
          <w:rFonts w:ascii="Aptos" w:eastAsia="Arial Unicode MS" w:hAnsi="Aptos"/>
          <w:color w:val="000000" w:themeColor="text1"/>
          <w:sz w:val="24"/>
          <w:szCs w:val="24"/>
        </w:rPr>
      </w:pPr>
      <w:r w:rsidRPr="00EC5ED4">
        <w:rPr>
          <w:rFonts w:ascii="Aptos" w:eastAsia="Arial Unicode MS" w:hAnsi="Aptos"/>
          <w:color w:val="000000" w:themeColor="text1"/>
          <w:sz w:val="24"/>
          <w:szCs w:val="24"/>
        </w:rPr>
        <w:t xml:space="preserve">31 de maio </w:t>
      </w:r>
    </w:p>
    <w:p w14:paraId="3AD6012C" w14:textId="268F54F3" w:rsidR="002B3AEB" w:rsidRPr="00EC5ED4" w:rsidRDefault="002B3AEB" w:rsidP="002B3AEB">
      <w:pPr>
        <w:pStyle w:val="Ttulo"/>
        <w:rPr>
          <w:rFonts w:ascii="Aptos" w:hAnsi="Aptos"/>
          <w:color w:val="FF0000"/>
          <w:sz w:val="24"/>
          <w:szCs w:val="24"/>
        </w:rPr>
      </w:pPr>
      <w:r w:rsidRPr="00EC5ED4">
        <w:rPr>
          <w:rFonts w:ascii="Aptos" w:eastAsia="Arial Unicode MS" w:hAnsi="Aptos"/>
          <w:b w:val="0"/>
          <w:bCs w:val="0"/>
          <w:color w:val="000000" w:themeColor="text1"/>
          <w:sz w:val="24"/>
          <w:szCs w:val="24"/>
        </w:rPr>
        <w:t>Receber Maria em nossa Casa</w:t>
      </w:r>
    </w:p>
    <w:p w14:paraId="3EF7B666" w14:textId="77777777" w:rsidR="002B3AEB" w:rsidRPr="00EC5ED4" w:rsidRDefault="002B3AEB" w:rsidP="002B3AEB">
      <w:pPr>
        <w:spacing w:after="0" w:line="360" w:lineRule="auto"/>
        <w:rPr>
          <w:rFonts w:ascii="Aptos" w:hAnsi="Aptos"/>
          <w:b/>
          <w:bCs/>
          <w:color w:val="000000" w:themeColor="text1"/>
          <w:sz w:val="24"/>
          <w:szCs w:val="24"/>
        </w:rPr>
      </w:pPr>
      <w:r w:rsidRPr="00EC5ED4">
        <w:rPr>
          <w:rFonts w:ascii="Aptos" w:hAnsi="Aptos"/>
          <w:b/>
          <w:bCs/>
          <w:color w:val="000000" w:themeColor="text1"/>
          <w:sz w:val="24"/>
          <w:szCs w:val="24"/>
        </w:rPr>
        <w:t>Cântico Inicial</w:t>
      </w:r>
    </w:p>
    <w:p w14:paraId="401D307C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b/>
          <w:bCs/>
          <w:color w:val="000000" w:themeColor="text1"/>
          <w:sz w:val="24"/>
          <w:szCs w:val="24"/>
        </w:rPr>
      </w:pPr>
    </w:p>
    <w:p w14:paraId="3AD9DF30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b/>
          <w:bCs/>
          <w:color w:val="000000" w:themeColor="text1"/>
          <w:sz w:val="24"/>
          <w:szCs w:val="24"/>
        </w:rPr>
      </w:pPr>
      <w:r w:rsidRPr="00EC5ED4">
        <w:rPr>
          <w:rFonts w:ascii="Aptos" w:hAnsi="Aptos"/>
          <w:b/>
          <w:bCs/>
          <w:color w:val="000000" w:themeColor="text1"/>
          <w:sz w:val="24"/>
          <w:szCs w:val="24"/>
        </w:rPr>
        <w:t>Saudação Inicial</w:t>
      </w:r>
    </w:p>
    <w:p w14:paraId="5353FB9E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color w:val="FF0000"/>
          <w:sz w:val="24"/>
          <w:szCs w:val="24"/>
        </w:rPr>
      </w:pPr>
    </w:p>
    <w:p w14:paraId="57E8CBAA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sz w:val="24"/>
          <w:szCs w:val="24"/>
        </w:rPr>
        <w:t xml:space="preserve">Em nome do Pai, </w:t>
      </w:r>
      <w:r w:rsidRPr="00EC5ED4">
        <w:rPr>
          <w:rFonts w:ascii="Aptos" w:hAnsi="Aptos"/>
          <w:color w:val="FF0000"/>
          <w:sz w:val="24"/>
          <w:szCs w:val="24"/>
        </w:rPr>
        <w:t>†</w:t>
      </w:r>
      <w:r w:rsidRPr="00EC5ED4">
        <w:rPr>
          <w:rFonts w:ascii="Aptos" w:hAnsi="Aptos"/>
          <w:sz w:val="24"/>
          <w:szCs w:val="24"/>
        </w:rPr>
        <w:t xml:space="preserve"> do Filho e do Espírito Santo.</w:t>
      </w:r>
    </w:p>
    <w:p w14:paraId="18DA2ED9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R. </w:t>
      </w:r>
      <w:r w:rsidRPr="00EC5ED4">
        <w:rPr>
          <w:rFonts w:ascii="Aptos" w:hAnsi="Aptos"/>
          <w:sz w:val="24"/>
          <w:szCs w:val="24"/>
        </w:rPr>
        <w:t>Ámen.</w:t>
      </w:r>
    </w:p>
    <w:p w14:paraId="0C743D09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color w:val="000000" w:themeColor="text1"/>
          <w:sz w:val="24"/>
          <w:szCs w:val="24"/>
        </w:rPr>
        <w:t xml:space="preserve">Sagrada Família de Nazaré! </w:t>
      </w:r>
    </w:p>
    <w:p w14:paraId="625636B8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R. </w:t>
      </w:r>
      <w:r w:rsidRPr="00EC5ED4">
        <w:rPr>
          <w:rFonts w:ascii="Aptos" w:hAnsi="Aptos"/>
          <w:sz w:val="24"/>
          <w:szCs w:val="24"/>
        </w:rPr>
        <w:t>Rogai por nós.</w:t>
      </w:r>
    </w:p>
    <w:p w14:paraId="207E1061" w14:textId="77777777" w:rsidR="002B3AEB" w:rsidRPr="00EC5ED4" w:rsidRDefault="002B3AEB" w:rsidP="002B3AEB">
      <w:pPr>
        <w:pStyle w:val="Ttulo"/>
        <w:spacing w:line="360" w:lineRule="auto"/>
        <w:jc w:val="both"/>
        <w:rPr>
          <w:rFonts w:ascii="Aptos" w:hAnsi="Aptos"/>
          <w:color w:val="000000" w:themeColor="text1"/>
          <w:sz w:val="24"/>
          <w:szCs w:val="24"/>
        </w:rPr>
      </w:pPr>
    </w:p>
    <w:p w14:paraId="1F47236B" w14:textId="77777777" w:rsidR="002B3AEB" w:rsidRPr="00EC5ED4" w:rsidRDefault="002B3AEB" w:rsidP="002B3AEB">
      <w:pPr>
        <w:pStyle w:val="Ttulo"/>
        <w:spacing w:line="360" w:lineRule="auto"/>
        <w:jc w:val="both"/>
        <w:rPr>
          <w:rFonts w:ascii="Aptos" w:hAnsi="Aptos"/>
          <w:color w:val="000000" w:themeColor="text1"/>
          <w:sz w:val="24"/>
          <w:szCs w:val="24"/>
        </w:rPr>
      </w:pPr>
      <w:r w:rsidRPr="00EC5ED4">
        <w:rPr>
          <w:rFonts w:ascii="Aptos" w:hAnsi="Aptos"/>
          <w:color w:val="000000" w:themeColor="text1"/>
          <w:sz w:val="24"/>
          <w:szCs w:val="24"/>
        </w:rPr>
        <w:t>Introdução</w:t>
      </w:r>
    </w:p>
    <w:p w14:paraId="072692F8" w14:textId="77777777" w:rsidR="002B3AEB" w:rsidRPr="00EC5ED4" w:rsidRDefault="002B3AEB" w:rsidP="002B3AEB">
      <w:pPr>
        <w:pStyle w:val="Ttulo"/>
        <w:spacing w:line="360" w:lineRule="auto"/>
        <w:jc w:val="both"/>
        <w:rPr>
          <w:rFonts w:ascii="Aptos" w:hAnsi="Aptos"/>
          <w:color w:val="000000" w:themeColor="text1"/>
          <w:sz w:val="24"/>
          <w:szCs w:val="24"/>
        </w:rPr>
      </w:pPr>
    </w:p>
    <w:p w14:paraId="6DE0F86D" w14:textId="77777777" w:rsidR="002B3AEB" w:rsidRPr="00EC5ED4" w:rsidRDefault="002B3AEB" w:rsidP="002B3AEB">
      <w:pPr>
        <w:pStyle w:val="Ttulo"/>
        <w:spacing w:line="360" w:lineRule="auto"/>
        <w:jc w:val="both"/>
        <w:rPr>
          <w:rFonts w:ascii="Aptos" w:hAnsi="Aptos"/>
          <w:b w:val="0"/>
          <w:bCs w:val="0"/>
          <w:sz w:val="24"/>
          <w:szCs w:val="24"/>
        </w:rPr>
      </w:pPr>
      <w:r w:rsidRPr="00EC5ED4">
        <w:rPr>
          <w:rFonts w:ascii="Aptos" w:hAnsi="Aptos"/>
          <w:b w:val="0"/>
          <w:bCs w:val="0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b w:val="0"/>
          <w:bCs w:val="0"/>
          <w:sz w:val="24"/>
          <w:szCs w:val="24"/>
        </w:rPr>
        <w:t xml:space="preserve">Ao longo deste mês tivemos muito mais presente a figura de São José, esposo da Virgem Maria, pai adotivo de Jesus. Tivemos presentes as intenções da Semana da Vida e da Semana </w:t>
      </w:r>
      <w:proofErr w:type="spellStart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>Laudato</w:t>
      </w:r>
      <w:proofErr w:type="spellEnd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 xml:space="preserve"> </w:t>
      </w:r>
      <w:proofErr w:type="spellStart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>Sí</w:t>
      </w:r>
      <w:proofErr w:type="spellEnd"/>
      <w:r w:rsidRPr="00EC5ED4">
        <w:rPr>
          <w:rFonts w:ascii="Aptos" w:hAnsi="Aptos"/>
          <w:b w:val="0"/>
          <w:bCs w:val="0"/>
          <w:sz w:val="24"/>
          <w:szCs w:val="24"/>
        </w:rPr>
        <w:t xml:space="preserve">. Os últimos dias foram consagrados a meditar os mistérios do Rosário, em função do Ano Família </w:t>
      </w:r>
      <w:proofErr w:type="spellStart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>Amoris</w:t>
      </w:r>
      <w:proofErr w:type="spellEnd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 xml:space="preserve"> </w:t>
      </w:r>
      <w:proofErr w:type="spellStart"/>
      <w:r w:rsidRPr="00EC5ED4">
        <w:rPr>
          <w:rFonts w:ascii="Aptos" w:hAnsi="Aptos"/>
          <w:b w:val="0"/>
          <w:bCs w:val="0"/>
          <w:i/>
          <w:iCs/>
          <w:sz w:val="24"/>
          <w:szCs w:val="24"/>
        </w:rPr>
        <w:t>laetitia</w:t>
      </w:r>
      <w:proofErr w:type="spellEnd"/>
      <w:r w:rsidRPr="00EC5ED4">
        <w:rPr>
          <w:rFonts w:ascii="Aptos" w:hAnsi="Aptos"/>
          <w:b w:val="0"/>
          <w:bCs w:val="0"/>
          <w:sz w:val="24"/>
          <w:szCs w:val="24"/>
        </w:rPr>
        <w:t xml:space="preserve">. Hoje, a concluir este mês, vamos recordar as diversas «casas de Maria. </w:t>
      </w:r>
      <w:r w:rsidRPr="00EC5ED4">
        <w:rPr>
          <w:rFonts w:ascii="Aptos" w:eastAsia="Arial Unicode MS" w:hAnsi="Aptos"/>
          <w:b w:val="0"/>
          <w:bCs w:val="0"/>
          <w:sz w:val="24"/>
          <w:szCs w:val="24"/>
        </w:rPr>
        <w:t>Hoje, Jesus diz a cada um, como ao discípulo amado: “</w:t>
      </w:r>
      <w:r w:rsidRPr="00EC5ED4">
        <w:rPr>
          <w:rFonts w:ascii="Aptos" w:eastAsia="Arial Unicode MS" w:hAnsi="Aptos"/>
          <w:b w:val="0"/>
          <w:bCs w:val="0"/>
          <w:i/>
          <w:iCs/>
          <w:sz w:val="24"/>
          <w:szCs w:val="24"/>
        </w:rPr>
        <w:t>Eis aí a tua mãe</w:t>
      </w:r>
      <w:r w:rsidRPr="00EC5ED4">
        <w:rPr>
          <w:rFonts w:ascii="Aptos" w:eastAsia="Arial Unicode MS" w:hAnsi="Aptos"/>
          <w:b w:val="0"/>
          <w:bCs w:val="0"/>
          <w:sz w:val="24"/>
          <w:szCs w:val="24"/>
        </w:rPr>
        <w:t>” (</w:t>
      </w:r>
      <w:proofErr w:type="spellStart"/>
      <w:r w:rsidRPr="00EC5ED4">
        <w:rPr>
          <w:rFonts w:ascii="Aptos" w:eastAsia="Arial Unicode MS" w:hAnsi="Aptos"/>
          <w:b w:val="0"/>
          <w:bCs w:val="0"/>
          <w:sz w:val="24"/>
          <w:szCs w:val="24"/>
        </w:rPr>
        <w:t>Jo</w:t>
      </w:r>
      <w:proofErr w:type="spellEnd"/>
      <w:r w:rsidRPr="00EC5ED4">
        <w:rPr>
          <w:rFonts w:ascii="Aptos" w:eastAsia="Arial Unicode MS" w:hAnsi="Aptos"/>
          <w:b w:val="0"/>
          <w:bCs w:val="0"/>
          <w:sz w:val="24"/>
          <w:szCs w:val="24"/>
        </w:rPr>
        <w:t xml:space="preserve"> 19,26)! E, nós, como João, queremos receber Maria em nossa Casa, para que a nossa família se torne verdadeira Igreja Doméstica, fiel ao Espírito Santo, fiel à oração, fiel à escuta da Palavra, fiel à Eucaristia, fiel à Igreja.  Quem recebe Maria e A acolhe em casa, recebe Jesus. </w:t>
      </w:r>
    </w:p>
    <w:p w14:paraId="6AA7609C" w14:textId="77777777" w:rsidR="002B3AEB" w:rsidRPr="00EC5ED4" w:rsidRDefault="002B3AEB" w:rsidP="002B3AEB">
      <w:pPr>
        <w:jc w:val="both"/>
        <w:rPr>
          <w:rFonts w:ascii="Aptos" w:hAnsi="Aptos"/>
          <w:sz w:val="24"/>
          <w:szCs w:val="24"/>
        </w:rPr>
      </w:pPr>
    </w:p>
    <w:p w14:paraId="323239F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b/>
          <w:bCs/>
          <w:sz w:val="24"/>
          <w:szCs w:val="24"/>
        </w:rPr>
      </w:pPr>
      <w:r w:rsidRPr="00EC5ED4">
        <w:rPr>
          <w:rFonts w:ascii="Aptos" w:hAnsi="Aptos" w:cs="Arial Unicode MS"/>
          <w:b/>
          <w:bCs/>
          <w:sz w:val="24"/>
          <w:szCs w:val="24"/>
        </w:rPr>
        <w:t>No primeiro mistério meditemos em Maria, em casa de Isabel: Maria traz a alegria do Senhor e a força do Espírito</w:t>
      </w:r>
    </w:p>
    <w:p w14:paraId="4BE72EF2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7F00CECE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Leitura bíblica: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t xml:space="preserve">Do Evangelho segundo São Lucas: </w:t>
      </w:r>
      <w:r w:rsidRPr="00EC5ED4">
        <w:rPr>
          <w:rFonts w:ascii="Aptos" w:hAnsi="Aptos" w:cs="Arial Unicode MS"/>
          <w:sz w:val="24"/>
          <w:szCs w:val="24"/>
        </w:rPr>
        <w:t>“Isabel exclamou: Bendita és tu entre as mulheres, e bendito é o fruto das tuas entranhas. Mas eu quem sou, para ter a graça e receber em minha casa a Mãe do meu Senhor?” (</w:t>
      </w:r>
      <w:proofErr w:type="spellStart"/>
      <w:r w:rsidRPr="00EC5ED4">
        <w:rPr>
          <w:rFonts w:ascii="Aptos" w:hAnsi="Aptos" w:cs="Arial Unicode MS"/>
          <w:sz w:val="24"/>
          <w:szCs w:val="24"/>
        </w:rPr>
        <w:t>Lc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1, 41-43). </w:t>
      </w:r>
    </w:p>
    <w:p w14:paraId="5D0AAD52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7DA7FF9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Meditação: </w:t>
      </w:r>
      <w:r w:rsidRPr="00EC5ED4">
        <w:rPr>
          <w:rFonts w:ascii="Aptos" w:hAnsi="Aptos" w:cs="Arial Unicode MS"/>
          <w:sz w:val="24"/>
          <w:szCs w:val="24"/>
        </w:rPr>
        <w:t>Quando Maria entrou em casa de Isabel e a cumprimentou, a velhinha ficou cheia de Espírito Santo e exclamou em alta voz: “Bendita és tu entre as mulheres, e bendito é o fruto das tuas entranhas. Mas eu quem sou, para ter a graça e receber em minha casa a Mãe do meu Senhor?” (</w:t>
      </w:r>
      <w:proofErr w:type="spellStart"/>
      <w:r w:rsidRPr="00EC5ED4">
        <w:rPr>
          <w:rFonts w:ascii="Aptos" w:hAnsi="Aptos" w:cs="Arial Unicode MS"/>
          <w:sz w:val="24"/>
          <w:szCs w:val="24"/>
        </w:rPr>
        <w:t>Lc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1, 41-43).  Estas palavras fazem-nos pensar nas do centurião, mais tarde: «Senhor, eu não sou digno que </w:t>
      </w:r>
      <w:r w:rsidRPr="00EC5ED4">
        <w:rPr>
          <w:rFonts w:ascii="Aptos" w:hAnsi="Aptos" w:cs="Arial Unicode MS"/>
          <w:sz w:val="24"/>
          <w:szCs w:val="24"/>
        </w:rPr>
        <w:lastRenderedPageBreak/>
        <w:t>Tu entres em minha casa» (</w:t>
      </w:r>
      <w:proofErr w:type="spellStart"/>
      <w:r w:rsidRPr="00EC5ED4">
        <w:rPr>
          <w:rFonts w:ascii="Aptos" w:hAnsi="Aptos" w:cs="Arial Unicode MS"/>
          <w:sz w:val="24"/>
          <w:szCs w:val="24"/>
        </w:rPr>
        <w:t>Lc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7, 6). Isabel recebeu Maria em sua casa. E com Maria entrou Deus encarnado e a abundância do seu Espírito. </w:t>
      </w:r>
    </w:p>
    <w:p w14:paraId="310678FD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605C500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Prece: </w:t>
      </w:r>
      <w:r w:rsidRPr="00EC5ED4">
        <w:rPr>
          <w:rFonts w:ascii="Aptos" w:hAnsi="Aptos" w:cs="Arial Unicode MS"/>
          <w:sz w:val="24"/>
          <w:szCs w:val="24"/>
        </w:rPr>
        <w:t xml:space="preserve">Peçamos a graça da hospitalidade, do acolhimento de Deus e dos outros, da abertura das portas do coração e da casa às surpresas de Deus na nossa vida, à semelhança de Isabel, de Maria e de José. </w:t>
      </w:r>
    </w:p>
    <w:p w14:paraId="50783A99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b/>
          <w:bCs/>
          <w:sz w:val="24"/>
          <w:szCs w:val="24"/>
        </w:rPr>
      </w:pPr>
    </w:p>
    <w:p w14:paraId="2F6CCFAF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  <w:r w:rsidRPr="00EC5ED4">
        <w:rPr>
          <w:rFonts w:ascii="Aptos" w:hAnsi="Aptos" w:cs="Tahoma"/>
          <w:b/>
          <w:color w:val="000000"/>
        </w:rPr>
        <w:t xml:space="preserve">Pai-nosso | 10 Ave-marias | Glória | Sagrada Família de Nazaré. </w:t>
      </w:r>
      <w:r w:rsidRPr="00EC5ED4">
        <w:rPr>
          <w:rFonts w:ascii="Aptos" w:hAnsi="Aptos" w:cs="Tahoma"/>
          <w:color w:val="FF0000"/>
        </w:rPr>
        <w:t>R.</w:t>
      </w:r>
      <w:r w:rsidRPr="00EC5ED4">
        <w:rPr>
          <w:rFonts w:ascii="Aptos" w:hAnsi="Aptos" w:cs="Tahoma"/>
          <w:b/>
          <w:bCs/>
          <w:color w:val="000000"/>
        </w:rPr>
        <w:t xml:space="preserve"> Rogai por nós! | Cântico</w:t>
      </w:r>
    </w:p>
    <w:p w14:paraId="7C6826B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b/>
          <w:bCs/>
          <w:sz w:val="24"/>
          <w:szCs w:val="24"/>
        </w:rPr>
      </w:pPr>
    </w:p>
    <w:p w14:paraId="4981C5C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b/>
          <w:bCs/>
          <w:sz w:val="24"/>
          <w:szCs w:val="24"/>
        </w:rPr>
      </w:pPr>
      <w:r w:rsidRPr="00EC5ED4">
        <w:rPr>
          <w:rFonts w:ascii="Aptos" w:hAnsi="Aptos" w:cs="Arial Unicode MS"/>
          <w:b/>
          <w:bCs/>
          <w:sz w:val="24"/>
          <w:szCs w:val="24"/>
        </w:rPr>
        <w:t>No segundo mistério meditemos em Maria, acolhida em casa de José. Ela o sol da família</w:t>
      </w:r>
    </w:p>
    <w:p w14:paraId="128CFE0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45FABFE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Leitura Bíblica: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t xml:space="preserve">Do Evangelho segundo São Mateus: </w:t>
      </w:r>
      <w:r w:rsidRPr="00EC5ED4">
        <w:rPr>
          <w:rFonts w:ascii="Aptos" w:hAnsi="Aptos" w:cs="Arial Unicode MS"/>
          <w:sz w:val="24"/>
          <w:szCs w:val="24"/>
        </w:rPr>
        <w:t>«O Anjo do Senhor disse: «José, filho de David, não tenhas medo de trazer Maria para tua casa»” (</w:t>
      </w:r>
      <w:proofErr w:type="spellStart"/>
      <w:r w:rsidRPr="00EC5ED4">
        <w:rPr>
          <w:rFonts w:ascii="Aptos" w:hAnsi="Aptos" w:cs="Arial Unicode MS"/>
          <w:sz w:val="24"/>
          <w:szCs w:val="24"/>
        </w:rPr>
        <w:t>Mt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1,20). </w:t>
      </w:r>
    </w:p>
    <w:p w14:paraId="3FA15EA2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2CB83289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Meditação: </w:t>
      </w:r>
      <w:r w:rsidRPr="00EC5ED4">
        <w:rPr>
          <w:rFonts w:ascii="Aptos" w:hAnsi="Aptos" w:cs="Arial Unicode MS"/>
          <w:sz w:val="24"/>
          <w:szCs w:val="24"/>
        </w:rPr>
        <w:t xml:space="preserve">Pouco tempo depois, a Virgem viu-se no grave perigo de ser abandonada, e ficar sozinha, com o seu Menino para criar. Mas Deus interveio a seu favor, por meio do Anjo, que, em sonho, recomendou a </w:t>
      </w:r>
      <w:r w:rsidRPr="00EC5ED4">
        <w:rPr>
          <w:rFonts w:ascii="Aptos" w:hAnsi="Aptos" w:cs="Arial Unicode MS"/>
          <w:b/>
          <w:bCs/>
          <w:sz w:val="24"/>
          <w:szCs w:val="24"/>
        </w:rPr>
        <w:t>José</w:t>
      </w:r>
      <w:r w:rsidRPr="00EC5ED4">
        <w:rPr>
          <w:rFonts w:ascii="Aptos" w:hAnsi="Aptos" w:cs="Arial Unicode MS"/>
          <w:sz w:val="24"/>
          <w:szCs w:val="24"/>
        </w:rPr>
        <w:t xml:space="preserve">: «Não tenhas medo de trazer Maria para tua casa».  </w:t>
      </w:r>
      <w:r w:rsidRPr="00EC5ED4">
        <w:rPr>
          <w:rFonts w:ascii="Aptos" w:hAnsi="Aptos"/>
          <w:sz w:val="24"/>
          <w:szCs w:val="24"/>
        </w:rPr>
        <w:t>E José, porque era um justo, e porque Deus lhe fez ver claramente que ele ainda estava no seu devido lugar, trouxe Maria para sua casa (</w:t>
      </w:r>
      <w:proofErr w:type="spellStart"/>
      <w:r w:rsidRPr="00EC5ED4">
        <w:rPr>
          <w:rFonts w:ascii="Aptos" w:hAnsi="Aptos"/>
          <w:sz w:val="24"/>
          <w:szCs w:val="24"/>
        </w:rPr>
        <w:t>Mt</w:t>
      </w:r>
      <w:proofErr w:type="spellEnd"/>
      <w:r w:rsidRPr="00EC5ED4">
        <w:rPr>
          <w:rFonts w:ascii="Aptos" w:hAnsi="Aptos"/>
          <w:sz w:val="24"/>
          <w:szCs w:val="24"/>
        </w:rPr>
        <w:t xml:space="preserve"> 1, 20-24). E foi muito bom para ele, para ela, para o Menino, e para nós. </w:t>
      </w:r>
    </w:p>
    <w:p w14:paraId="317788C3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/>
          <w:sz w:val="24"/>
          <w:szCs w:val="24"/>
        </w:rPr>
      </w:pPr>
    </w:p>
    <w:p w14:paraId="51C67642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Prece: </w:t>
      </w:r>
      <w:r w:rsidRPr="00EC5ED4">
        <w:rPr>
          <w:rFonts w:ascii="Aptos" w:hAnsi="Aptos" w:cs="Arial Unicode MS"/>
          <w:sz w:val="24"/>
          <w:szCs w:val="24"/>
        </w:rPr>
        <w:t>Que Maria e José nos ensinem a não ter medo de acolher em nossa casa aqueles que Deus confia aos nossos cuidados, sobretudo as crianças, os idosos e os mais frágeis.</w:t>
      </w:r>
    </w:p>
    <w:p w14:paraId="45B39E83" w14:textId="77777777" w:rsidR="002B3AEB" w:rsidRPr="00EC5ED4" w:rsidRDefault="002B3AEB" w:rsidP="002B3AEB">
      <w:pPr>
        <w:pStyle w:val="Corpodetexto"/>
        <w:spacing w:line="360" w:lineRule="auto"/>
        <w:ind w:left="360"/>
        <w:rPr>
          <w:rFonts w:ascii="Aptos" w:hAnsi="Aptos"/>
          <w:sz w:val="24"/>
          <w:szCs w:val="24"/>
        </w:rPr>
      </w:pPr>
    </w:p>
    <w:p w14:paraId="16D4EDF2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  <w:r w:rsidRPr="00EC5ED4">
        <w:rPr>
          <w:rFonts w:ascii="Aptos" w:hAnsi="Aptos" w:cs="Tahoma"/>
          <w:b/>
          <w:color w:val="000000"/>
        </w:rPr>
        <w:t xml:space="preserve">Pai-nosso | 10 Ave-marias | Glória | Sagrada Família de Nazaré. </w:t>
      </w:r>
      <w:r w:rsidRPr="00EC5ED4">
        <w:rPr>
          <w:rFonts w:ascii="Aptos" w:hAnsi="Aptos" w:cs="Tahoma"/>
          <w:color w:val="FF0000"/>
        </w:rPr>
        <w:t>R.</w:t>
      </w:r>
      <w:r w:rsidRPr="00EC5ED4">
        <w:rPr>
          <w:rFonts w:ascii="Aptos" w:hAnsi="Aptos" w:cs="Tahoma"/>
          <w:b/>
          <w:bCs/>
          <w:color w:val="000000"/>
        </w:rPr>
        <w:t xml:space="preserve"> Rogai por nós! | Cântico</w:t>
      </w:r>
    </w:p>
    <w:p w14:paraId="01B9150A" w14:textId="77777777" w:rsidR="002B3AEB" w:rsidRPr="00EC5ED4" w:rsidRDefault="002B3AEB" w:rsidP="002B3AEB">
      <w:pPr>
        <w:pStyle w:val="Corpodetexto"/>
        <w:spacing w:line="360" w:lineRule="auto"/>
        <w:ind w:left="360"/>
        <w:rPr>
          <w:rFonts w:ascii="Aptos" w:hAnsi="Aptos"/>
          <w:sz w:val="24"/>
          <w:szCs w:val="24"/>
        </w:rPr>
      </w:pPr>
    </w:p>
    <w:p w14:paraId="3468D5F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b/>
          <w:bCs/>
          <w:sz w:val="24"/>
          <w:szCs w:val="24"/>
        </w:rPr>
      </w:pPr>
      <w:r w:rsidRPr="00EC5ED4">
        <w:rPr>
          <w:rFonts w:ascii="Aptos" w:hAnsi="Aptos" w:cs="Arial Unicode MS"/>
          <w:b/>
          <w:bCs/>
          <w:sz w:val="24"/>
          <w:szCs w:val="24"/>
        </w:rPr>
        <w:t>No terceiro mistério meditemos em Maria em casa do discípulo amado: que alegria receber a melhor das mães</w:t>
      </w:r>
    </w:p>
    <w:p w14:paraId="34E5E49D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7280312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color w:val="000000" w:themeColor="text1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Leitura Bíblica: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t>Do Evangelho segundo São João: “Estavam junto à cruz de Jesus sua Mãe, a irmã de sua Mãe, Maria, mulher de Cléofas, e Maria Madalena. Ao ver sua Mãe e o discípulo predileto, Jesus disse a sua Mãe: «Mulher, eis o teu filho». Depois disse ao discípulo: «Eis a tua Mãe». E a partir daquela hora, o discípulo recebeu-a em sua casa”</w:t>
      </w:r>
      <w:r w:rsidRPr="00EC5ED4">
        <w:rPr>
          <w:rFonts w:ascii="Aptos" w:hAnsi="Aptos" w:cs="Arial Unicode MS"/>
          <w:sz w:val="24"/>
          <w:szCs w:val="24"/>
        </w:rPr>
        <w:t xml:space="preserve"> (</w:t>
      </w:r>
      <w:proofErr w:type="spellStart"/>
      <w:r w:rsidRPr="00EC5ED4">
        <w:rPr>
          <w:rFonts w:ascii="Aptos" w:hAnsi="Aptos" w:cs="Arial Unicode MS"/>
          <w:sz w:val="24"/>
          <w:szCs w:val="24"/>
        </w:rPr>
        <w:t>Jo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19, 25-27).</w:t>
      </w:r>
    </w:p>
    <w:p w14:paraId="3AE98D8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2CE6C238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lastRenderedPageBreak/>
        <w:t xml:space="preserve">Meditação: </w:t>
      </w:r>
      <w:r w:rsidRPr="00EC5ED4">
        <w:rPr>
          <w:rFonts w:ascii="Aptos" w:hAnsi="Aptos" w:cs="Arial Unicode MS"/>
          <w:sz w:val="24"/>
          <w:szCs w:val="24"/>
        </w:rPr>
        <w:t xml:space="preserve">Junto da cruz de Jesus agonizante, Ela estava, de novo, em perigo de ficar abandonada, sozinha, e sem o filho. E, desta vez, foi o próprio Filho de Deus moribundo que interveio, e recomendou a João. </w:t>
      </w:r>
      <w:r w:rsidRPr="00EC5ED4">
        <w:rPr>
          <w:rFonts w:ascii="Aptos" w:eastAsia="Arial Unicode MS" w:hAnsi="Aptos"/>
          <w:sz w:val="24"/>
          <w:szCs w:val="24"/>
        </w:rPr>
        <w:t xml:space="preserve">E João, consciente de tão grande graça e de tão grande responsabilidade, trouxe-a para sua casa. E todos ganharam com isso. Sobretudo ele, que recebeu assim a melhor das mães. </w:t>
      </w:r>
    </w:p>
    <w:p w14:paraId="2BB599D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/>
          <w:sz w:val="24"/>
          <w:szCs w:val="24"/>
        </w:rPr>
      </w:pPr>
    </w:p>
    <w:p w14:paraId="70DB891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eastAsia="Arial Unicode MS" w:hAnsi="Aptos"/>
          <w:color w:val="FF0000"/>
          <w:sz w:val="24"/>
          <w:szCs w:val="24"/>
        </w:rPr>
        <w:t xml:space="preserve">Prece: </w:t>
      </w:r>
      <w:r w:rsidRPr="00EC5ED4">
        <w:rPr>
          <w:rFonts w:ascii="Aptos" w:eastAsia="Arial Unicode MS" w:hAnsi="Aptos"/>
          <w:sz w:val="24"/>
          <w:szCs w:val="24"/>
        </w:rPr>
        <w:t xml:space="preserve">Que todos os cristãos tenham consciência de que faz parte essencial da vocação e da missão do discípulo de Jesus receber Maria, como Mãe. Façamo-lo com a mesma disposição do discípulo amado. </w:t>
      </w:r>
    </w:p>
    <w:p w14:paraId="3128570F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</w:p>
    <w:p w14:paraId="73A0AA65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  <w:r w:rsidRPr="00EC5ED4">
        <w:rPr>
          <w:rFonts w:ascii="Aptos" w:hAnsi="Aptos" w:cs="Tahoma"/>
          <w:b/>
          <w:color w:val="000000"/>
        </w:rPr>
        <w:t xml:space="preserve">Pai-nosso | 10 Ave-marias | Glória | Sagrada Família de Nazaré. </w:t>
      </w:r>
      <w:r w:rsidRPr="00EC5ED4">
        <w:rPr>
          <w:rFonts w:ascii="Aptos" w:hAnsi="Aptos" w:cs="Tahoma"/>
          <w:color w:val="FF0000"/>
        </w:rPr>
        <w:t>R.</w:t>
      </w:r>
      <w:r w:rsidRPr="00EC5ED4">
        <w:rPr>
          <w:rFonts w:ascii="Aptos" w:hAnsi="Aptos" w:cs="Tahoma"/>
          <w:b/>
          <w:bCs/>
          <w:color w:val="000000"/>
        </w:rPr>
        <w:t xml:space="preserve"> Rogai por nós! | Cântico</w:t>
      </w:r>
    </w:p>
    <w:p w14:paraId="75B5DD9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</w:p>
    <w:p w14:paraId="5D04238E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b/>
          <w:bCs/>
          <w:sz w:val="24"/>
          <w:szCs w:val="24"/>
        </w:rPr>
      </w:pPr>
      <w:r w:rsidRPr="00EC5ED4">
        <w:rPr>
          <w:rFonts w:ascii="Aptos" w:eastAsia="Arial Unicode MS" w:hAnsi="Aptos" w:cs="Arial Unicode MS"/>
          <w:b/>
          <w:bCs/>
          <w:sz w:val="24"/>
          <w:szCs w:val="24"/>
        </w:rPr>
        <w:t>No quarto mistério meditemos na presença de Maria no Cenáculo: Maria à espera do Espírito Santo</w:t>
      </w:r>
    </w:p>
    <w:p w14:paraId="02D4F61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</w:p>
    <w:p w14:paraId="3EF1EC0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Leitura Bíblica: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t xml:space="preserve">Do livro dos Atos dos Apóstolos: </w:t>
      </w:r>
      <w:r w:rsidRPr="00EC5ED4">
        <w:rPr>
          <w:rFonts w:ascii="Aptos" w:eastAsia="Arial Unicode MS" w:hAnsi="Aptos" w:cs="Arial Unicode MS"/>
          <w:color w:val="000000" w:themeColor="text1"/>
          <w:sz w:val="24"/>
          <w:szCs w:val="24"/>
        </w:rPr>
        <w:t xml:space="preserve">«E todos </w:t>
      </w:r>
      <w:r w:rsidRPr="00EC5ED4">
        <w:rPr>
          <w:rFonts w:ascii="Aptos" w:eastAsia="Arial Unicode MS" w:hAnsi="Aptos" w:cs="Arial Unicode MS"/>
          <w:sz w:val="24"/>
          <w:szCs w:val="24"/>
        </w:rPr>
        <w:t>unidos pelo mesmo sentimento, entregavam-se assiduamente à oração, com algumas mulheres, entre as quais, Mãe de Jesus» (</w:t>
      </w:r>
      <w:proofErr w:type="spellStart"/>
      <w:r w:rsidRPr="00EC5ED4">
        <w:rPr>
          <w:rFonts w:ascii="Aptos" w:eastAsia="Arial Unicode MS" w:hAnsi="Aptos" w:cs="Arial Unicode MS"/>
          <w:sz w:val="24"/>
          <w:szCs w:val="24"/>
        </w:rPr>
        <w:t>At</w:t>
      </w:r>
      <w:proofErr w:type="spellEnd"/>
      <w:r w:rsidRPr="00EC5ED4">
        <w:rPr>
          <w:rFonts w:ascii="Aptos" w:eastAsia="Arial Unicode MS" w:hAnsi="Aptos" w:cs="Arial Unicode MS"/>
          <w:sz w:val="24"/>
          <w:szCs w:val="24"/>
        </w:rPr>
        <w:t xml:space="preserve"> 1,14).</w:t>
      </w:r>
    </w:p>
    <w:p w14:paraId="61F9C029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</w:p>
    <w:p w14:paraId="454DC50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  <w:r w:rsidRPr="00EC5ED4">
        <w:rPr>
          <w:rFonts w:ascii="Aptos" w:eastAsia="Arial Unicode MS" w:hAnsi="Aptos" w:cs="Arial Unicode MS"/>
          <w:color w:val="FF0000"/>
          <w:sz w:val="24"/>
          <w:szCs w:val="24"/>
        </w:rPr>
        <w:t xml:space="preserve">Meditação: </w:t>
      </w:r>
      <w:r w:rsidRPr="00EC5ED4">
        <w:rPr>
          <w:rFonts w:ascii="Aptos" w:eastAsia="Arial Unicode MS" w:hAnsi="Aptos" w:cs="Arial Unicode MS"/>
          <w:sz w:val="24"/>
          <w:szCs w:val="24"/>
        </w:rPr>
        <w:t xml:space="preserve">Naquela sala, naquela grande cidade, naquele espaço emprestado, a Igreja de Deus estava a nascer. E Maria estava lá. A preparar o nascimento da Igreja, como tinha preparado o nascimento do Filho de Deus. Naquela sala da última ceia e do lava-pés e do mandamento novo, naquela sala da instituição da Eucaristia e da Oração Sacerdotal de Jesus, naquela sala em que Ele lhes prometera o Espírito, Maria orava com eles, a prepará-los para o Pentecostes. </w:t>
      </w:r>
    </w:p>
    <w:p w14:paraId="538C791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</w:p>
    <w:p w14:paraId="4F0ED94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  <w:r w:rsidRPr="00EC5ED4">
        <w:rPr>
          <w:rFonts w:ascii="Aptos" w:eastAsia="Arial Unicode MS" w:hAnsi="Aptos" w:cs="Arial Unicode MS"/>
          <w:color w:val="FF0000"/>
          <w:sz w:val="24"/>
          <w:szCs w:val="24"/>
        </w:rPr>
        <w:t xml:space="preserve">Prece: </w:t>
      </w:r>
      <w:r w:rsidRPr="00EC5ED4">
        <w:rPr>
          <w:rFonts w:ascii="Aptos" w:eastAsia="Arial Unicode MS" w:hAnsi="Aptos" w:cs="Arial Unicode MS"/>
          <w:sz w:val="24"/>
          <w:szCs w:val="24"/>
        </w:rPr>
        <w:t xml:space="preserve">Que os cristãos jamais separem o culto a Maria da centralidade da Eucaristia. Maria, no Cenáculo, recorda-nos que a Eucaristia faz a Igreja e a Igreja faz a Eucaristia. E a Eucaristia também edifica a família, reunindo-a, guiando-a, fortalecendo-a, fazendo-a sair de si mesma em direção à comunidade e no serviço aos irmãos. </w:t>
      </w:r>
    </w:p>
    <w:p w14:paraId="07B3264F" w14:textId="77777777" w:rsidR="002B3AEB" w:rsidRPr="00EC5ED4" w:rsidRDefault="002B3AEB" w:rsidP="002B3AEB">
      <w:pPr>
        <w:pStyle w:val="Corpodetexto"/>
        <w:spacing w:line="360" w:lineRule="auto"/>
        <w:rPr>
          <w:rFonts w:ascii="Aptos" w:eastAsia="Arial Unicode MS" w:hAnsi="Aptos"/>
          <w:b/>
          <w:bCs/>
          <w:sz w:val="24"/>
          <w:szCs w:val="24"/>
        </w:rPr>
      </w:pPr>
    </w:p>
    <w:p w14:paraId="7ED1552D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  <w:r w:rsidRPr="00EC5ED4">
        <w:rPr>
          <w:rFonts w:ascii="Aptos" w:hAnsi="Aptos" w:cs="Tahoma"/>
          <w:b/>
          <w:color w:val="000000"/>
        </w:rPr>
        <w:t xml:space="preserve">Pai-nosso | 10 Ave-marias | Glória | Sagrada Família de Nazaré. </w:t>
      </w:r>
      <w:r w:rsidRPr="00EC5ED4">
        <w:rPr>
          <w:rFonts w:ascii="Aptos" w:hAnsi="Aptos" w:cs="Tahoma"/>
          <w:color w:val="FF0000"/>
        </w:rPr>
        <w:t>R.</w:t>
      </w:r>
      <w:r w:rsidRPr="00EC5ED4">
        <w:rPr>
          <w:rFonts w:ascii="Aptos" w:hAnsi="Aptos" w:cs="Tahoma"/>
          <w:b/>
          <w:bCs/>
          <w:color w:val="000000"/>
        </w:rPr>
        <w:t xml:space="preserve"> Rogai por nós! | Cântico</w:t>
      </w:r>
    </w:p>
    <w:p w14:paraId="3FBD8D31" w14:textId="77777777" w:rsidR="002B3AEB" w:rsidRPr="00EC5ED4" w:rsidRDefault="002B3AEB" w:rsidP="002B3AEB">
      <w:pPr>
        <w:pStyle w:val="Corpodetexto"/>
        <w:spacing w:line="360" w:lineRule="auto"/>
        <w:rPr>
          <w:rFonts w:ascii="Aptos" w:eastAsia="Arial Unicode MS" w:hAnsi="Aptos"/>
          <w:b/>
          <w:bCs/>
          <w:sz w:val="24"/>
          <w:szCs w:val="24"/>
        </w:rPr>
      </w:pPr>
    </w:p>
    <w:p w14:paraId="65DE75BA" w14:textId="77777777" w:rsidR="002B3AEB" w:rsidRPr="00EC5ED4" w:rsidRDefault="002B3AEB" w:rsidP="002B3AEB">
      <w:pPr>
        <w:pStyle w:val="Corpodetexto"/>
        <w:spacing w:line="360" w:lineRule="auto"/>
        <w:rPr>
          <w:rFonts w:ascii="Aptos" w:eastAsia="Arial Unicode MS" w:hAnsi="Aptos"/>
          <w:b/>
          <w:bCs/>
          <w:sz w:val="24"/>
          <w:szCs w:val="24"/>
        </w:rPr>
      </w:pPr>
      <w:r w:rsidRPr="00EC5ED4">
        <w:rPr>
          <w:rFonts w:ascii="Aptos" w:eastAsia="Arial Unicode MS" w:hAnsi="Aptos"/>
          <w:b/>
          <w:bCs/>
          <w:sz w:val="24"/>
          <w:szCs w:val="24"/>
        </w:rPr>
        <w:t xml:space="preserve">No quinto mistério, meditemos em Maria em nossa casa </w:t>
      </w:r>
    </w:p>
    <w:p w14:paraId="2257541D" w14:textId="77777777" w:rsidR="002B3AEB" w:rsidRPr="00EC5ED4" w:rsidRDefault="002B3AEB" w:rsidP="002B3AEB">
      <w:pPr>
        <w:pStyle w:val="Corpodetexto"/>
        <w:spacing w:line="360" w:lineRule="auto"/>
        <w:ind w:left="360"/>
        <w:rPr>
          <w:rFonts w:ascii="Aptos" w:eastAsia="Arial Unicode MS" w:hAnsi="Aptos"/>
          <w:b/>
          <w:bCs/>
          <w:sz w:val="24"/>
          <w:szCs w:val="24"/>
        </w:rPr>
      </w:pPr>
    </w:p>
    <w:p w14:paraId="0B429376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Leitura bíblica: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t xml:space="preserve">Recordemos uma vez mais esta passagem do Evangelho segundo São João: “Estavam junto à cruz de Jesus sua Mãe, a irmã de sua Mãe, Maria, mulher de Cléofas, e Maria Madalena. Ao ver </w:t>
      </w:r>
      <w:r w:rsidRPr="00EC5ED4">
        <w:rPr>
          <w:rFonts w:ascii="Aptos" w:hAnsi="Aptos" w:cs="Arial Unicode MS"/>
          <w:color w:val="000000" w:themeColor="text1"/>
          <w:sz w:val="24"/>
          <w:szCs w:val="24"/>
        </w:rPr>
        <w:lastRenderedPageBreak/>
        <w:t>sua Mãe e o discípulo predileto, Jesus disse a sua Mãe: «Mulher, eis o teu filho». Depois disse ao discípulo: «Eis a tua Mãe». E a partir daquela hora, o discípulo recebeu-a em sua casa”</w:t>
      </w:r>
      <w:r w:rsidRPr="00EC5ED4">
        <w:rPr>
          <w:rFonts w:ascii="Aptos" w:hAnsi="Aptos" w:cs="Arial Unicode MS"/>
          <w:sz w:val="24"/>
          <w:szCs w:val="24"/>
        </w:rPr>
        <w:t xml:space="preserve"> (</w:t>
      </w:r>
      <w:proofErr w:type="spellStart"/>
      <w:r w:rsidRPr="00EC5ED4">
        <w:rPr>
          <w:rFonts w:ascii="Aptos" w:hAnsi="Aptos" w:cs="Arial Unicode MS"/>
          <w:sz w:val="24"/>
          <w:szCs w:val="24"/>
        </w:rPr>
        <w:t>Jo</w:t>
      </w:r>
      <w:proofErr w:type="spellEnd"/>
      <w:r w:rsidRPr="00EC5ED4">
        <w:rPr>
          <w:rFonts w:ascii="Aptos" w:hAnsi="Aptos" w:cs="Arial Unicode MS"/>
          <w:sz w:val="24"/>
          <w:szCs w:val="24"/>
        </w:rPr>
        <w:t xml:space="preserve"> 19, 25-27).</w:t>
      </w:r>
    </w:p>
    <w:p w14:paraId="141FCED1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</w:p>
    <w:p w14:paraId="234DDD3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  <w:r w:rsidRPr="00EC5ED4">
        <w:rPr>
          <w:rFonts w:ascii="Aptos" w:hAnsi="Aptos" w:cs="Arial Unicode MS"/>
          <w:color w:val="FF0000"/>
          <w:sz w:val="24"/>
          <w:szCs w:val="24"/>
        </w:rPr>
        <w:t xml:space="preserve">Meditação: </w:t>
      </w:r>
      <w:r w:rsidRPr="00EC5ED4">
        <w:rPr>
          <w:rFonts w:ascii="Aptos" w:eastAsia="Arial Unicode MS" w:hAnsi="Aptos" w:cs="Arial Unicode MS"/>
          <w:sz w:val="24"/>
          <w:szCs w:val="24"/>
        </w:rPr>
        <w:t>Hoje, é a mim que Jesus vem recomendar: Eis aí a tua mãe! A Senhora de trazer para casa! Fica-te, pois, com ela em tua casa, no teu lar, na tua família, no teu coração, na tua vida. Nunca te arrependerás. Lembra-te que nunca se ouviu dizer que algum daqueles que a tivesse trazido para casa se tivesse arrependido. Se tu trouxeres Maria para tua casa, terás contigo aquela que consigo tem o Senhor Omnipotente. Quem a recebe e acolhe em casa, recebe e acolhe Aquele que vo-la recomenda. Tragam-na para casa todos os que andarem cansados e oprimidos! Ela lhes dará o descanso. E que significa para mim, concretamente, trazê-la para casa?  Significa tê-la presente todos os dias, na minha oração e na minha vida. Significa rezar todos os dias a Ave-Maria. Significa regressar ao salutar costume do terço diariamente rezado em família. Significa levantar-lhe, em qualquer canto da casa, um pequenino oratório, onde alguma sua imagem devota me recorde todos os dias que Jesus me entregou sua própria mãe e me recomendou que a tivesse comigo em casa, como a mais excelente bênção de Deus.</w:t>
      </w:r>
    </w:p>
    <w:p w14:paraId="7D2BCCF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</w:p>
    <w:p w14:paraId="1463C92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jc w:val="both"/>
        <w:rPr>
          <w:rFonts w:ascii="Aptos" w:eastAsia="Arial Unicode MS" w:hAnsi="Aptos" w:cs="Arial Unicode MS"/>
          <w:sz w:val="24"/>
          <w:szCs w:val="24"/>
        </w:rPr>
      </w:pPr>
      <w:r w:rsidRPr="00EC5ED4">
        <w:rPr>
          <w:rFonts w:ascii="Aptos" w:eastAsia="Arial Unicode MS" w:hAnsi="Aptos" w:cs="Arial Unicode MS"/>
          <w:color w:val="FF0000"/>
          <w:sz w:val="24"/>
          <w:szCs w:val="24"/>
        </w:rPr>
        <w:t xml:space="preserve">Prece: </w:t>
      </w:r>
      <w:r w:rsidRPr="00EC5ED4">
        <w:rPr>
          <w:rFonts w:ascii="Aptos" w:eastAsia="Arial Unicode MS" w:hAnsi="Aptos" w:cs="Arial Unicode MS"/>
          <w:sz w:val="24"/>
          <w:szCs w:val="24"/>
        </w:rPr>
        <w:t>Que em nossas casas não falte o cantinho da oração, para que, na companhia de Jesus, de Maria e de José, cada família cresça como Igreja doméstica.</w:t>
      </w:r>
    </w:p>
    <w:p w14:paraId="5327818D" w14:textId="77777777" w:rsidR="002B3AEB" w:rsidRPr="00EC5ED4" w:rsidRDefault="002B3AEB" w:rsidP="002B3AEB">
      <w:pPr>
        <w:spacing w:after="0" w:line="360" w:lineRule="auto"/>
        <w:rPr>
          <w:rFonts w:ascii="Aptos" w:hAnsi="Aptos"/>
          <w:sz w:val="24"/>
          <w:szCs w:val="24"/>
        </w:rPr>
      </w:pPr>
    </w:p>
    <w:p w14:paraId="2DA1EF84" w14:textId="77777777" w:rsidR="002B3AEB" w:rsidRPr="00EC5ED4" w:rsidRDefault="002B3AEB" w:rsidP="002B3AEB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ptos" w:hAnsi="Aptos" w:cs="Tahoma"/>
          <w:b/>
          <w:color w:val="000000"/>
        </w:rPr>
      </w:pPr>
      <w:r w:rsidRPr="00EC5ED4">
        <w:rPr>
          <w:rFonts w:ascii="Aptos" w:hAnsi="Aptos" w:cs="Tahoma"/>
          <w:b/>
          <w:color w:val="000000"/>
        </w:rPr>
        <w:t xml:space="preserve">Pai-nosso | 10 Ave-marias | Glória | Sagrada Família de Nazaré. </w:t>
      </w:r>
      <w:r w:rsidRPr="00EC5ED4">
        <w:rPr>
          <w:rFonts w:ascii="Aptos" w:hAnsi="Aptos" w:cs="Tahoma"/>
          <w:color w:val="FF0000"/>
        </w:rPr>
        <w:t>R.</w:t>
      </w:r>
      <w:r w:rsidRPr="00EC5ED4">
        <w:rPr>
          <w:rFonts w:ascii="Aptos" w:hAnsi="Aptos" w:cs="Tahoma"/>
          <w:b/>
          <w:bCs/>
          <w:color w:val="000000"/>
        </w:rPr>
        <w:t xml:space="preserve"> Rogai por nós! | Cântico</w:t>
      </w:r>
    </w:p>
    <w:p w14:paraId="386E6702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sz w:val="24"/>
          <w:szCs w:val="24"/>
        </w:rPr>
      </w:pPr>
    </w:p>
    <w:p w14:paraId="7E727936" w14:textId="77777777" w:rsidR="002B3AEB" w:rsidRPr="00EC5ED4" w:rsidRDefault="002B3AEB" w:rsidP="002B3AEB">
      <w:pPr>
        <w:spacing w:after="0" w:line="360" w:lineRule="auto"/>
        <w:ind w:right="-427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sz w:val="24"/>
          <w:szCs w:val="24"/>
        </w:rPr>
        <w:t xml:space="preserve">Ó Maria, concebida sem pecado. </w:t>
      </w:r>
      <w:r w:rsidRPr="00EC5ED4">
        <w:rPr>
          <w:rFonts w:ascii="Aptos" w:hAnsi="Aptos"/>
          <w:color w:val="FF0000"/>
          <w:sz w:val="24"/>
          <w:szCs w:val="24"/>
        </w:rPr>
        <w:t>R.</w:t>
      </w:r>
      <w:r w:rsidRPr="00EC5ED4">
        <w:rPr>
          <w:rFonts w:ascii="Aptos" w:hAnsi="Aptos"/>
          <w:sz w:val="24"/>
          <w:szCs w:val="24"/>
        </w:rPr>
        <w:t xml:space="preserve"> Rogai por nós que recorremos a Vós. | 1 Ave-maria</w:t>
      </w:r>
    </w:p>
    <w:p w14:paraId="08A10362" w14:textId="77777777" w:rsidR="002B3AEB" w:rsidRPr="00EC5ED4" w:rsidRDefault="002B3AEB" w:rsidP="002B3AEB">
      <w:pPr>
        <w:spacing w:after="0" w:line="360" w:lineRule="auto"/>
        <w:ind w:right="-427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sz w:val="24"/>
          <w:szCs w:val="24"/>
        </w:rPr>
        <w:t xml:space="preserve">Ó Maria, concebida sem pecado. </w:t>
      </w:r>
      <w:r w:rsidRPr="00EC5ED4">
        <w:rPr>
          <w:rFonts w:ascii="Aptos" w:hAnsi="Aptos"/>
          <w:color w:val="FF0000"/>
          <w:sz w:val="24"/>
          <w:szCs w:val="24"/>
        </w:rPr>
        <w:t xml:space="preserve">R. </w:t>
      </w:r>
      <w:r w:rsidRPr="00EC5ED4">
        <w:rPr>
          <w:rFonts w:ascii="Aptos" w:hAnsi="Aptos"/>
          <w:sz w:val="24"/>
          <w:szCs w:val="24"/>
        </w:rPr>
        <w:t>Rogai por nós que recorremos a Vós. | 1 Ave-maria</w:t>
      </w:r>
    </w:p>
    <w:p w14:paraId="240B7655" w14:textId="77777777" w:rsidR="002B3AEB" w:rsidRPr="00EC5ED4" w:rsidRDefault="002B3AEB" w:rsidP="002B3AEB">
      <w:pPr>
        <w:spacing w:after="0" w:line="360" w:lineRule="auto"/>
        <w:ind w:right="-427"/>
        <w:jc w:val="both"/>
        <w:rPr>
          <w:rFonts w:ascii="Aptos" w:hAnsi="Aptos"/>
          <w:sz w:val="24"/>
          <w:szCs w:val="24"/>
        </w:rPr>
      </w:pPr>
      <w:r w:rsidRPr="00EC5ED4">
        <w:rPr>
          <w:rFonts w:ascii="Aptos" w:hAnsi="Aptos"/>
          <w:color w:val="FF0000"/>
          <w:sz w:val="24"/>
          <w:szCs w:val="24"/>
        </w:rPr>
        <w:t xml:space="preserve">P. </w:t>
      </w:r>
      <w:r w:rsidRPr="00EC5ED4">
        <w:rPr>
          <w:rFonts w:ascii="Aptos" w:hAnsi="Aptos"/>
          <w:sz w:val="24"/>
          <w:szCs w:val="24"/>
        </w:rPr>
        <w:t xml:space="preserve">Ó Maria, concebida sem pecado. </w:t>
      </w:r>
      <w:r w:rsidRPr="00EC5ED4">
        <w:rPr>
          <w:rFonts w:ascii="Aptos" w:hAnsi="Aptos"/>
          <w:color w:val="FF0000"/>
          <w:sz w:val="24"/>
          <w:szCs w:val="24"/>
        </w:rPr>
        <w:t xml:space="preserve">R. </w:t>
      </w:r>
      <w:r w:rsidRPr="00EC5ED4">
        <w:rPr>
          <w:rFonts w:ascii="Aptos" w:hAnsi="Aptos"/>
          <w:sz w:val="24"/>
          <w:szCs w:val="24"/>
        </w:rPr>
        <w:t>Rogai por nós que recorremos a Vós. | 1 Ave-maria</w:t>
      </w:r>
    </w:p>
    <w:p w14:paraId="66C76967" w14:textId="77777777" w:rsidR="002B3AEB" w:rsidRPr="00EC5ED4" w:rsidRDefault="002B3AEB" w:rsidP="002B3AEB">
      <w:pPr>
        <w:spacing w:after="0" w:line="360" w:lineRule="auto"/>
        <w:ind w:right="-427"/>
        <w:jc w:val="both"/>
        <w:rPr>
          <w:rFonts w:ascii="Aptos" w:hAnsi="Aptos"/>
          <w:b/>
          <w:bCs/>
          <w:sz w:val="24"/>
          <w:szCs w:val="24"/>
        </w:rPr>
      </w:pPr>
    </w:p>
    <w:p w14:paraId="0B237C0C" w14:textId="77777777" w:rsidR="002B3AEB" w:rsidRPr="00EC5ED4" w:rsidRDefault="002B3AEB" w:rsidP="002B3AEB">
      <w:pPr>
        <w:spacing w:after="0" w:line="360" w:lineRule="auto"/>
        <w:ind w:right="-427"/>
        <w:jc w:val="both"/>
        <w:rPr>
          <w:rFonts w:ascii="Aptos" w:eastAsia="Times New Roman" w:hAnsi="Aptos" w:cs="Times New Roman"/>
          <w:sz w:val="24"/>
          <w:szCs w:val="24"/>
          <w:lang w:eastAsia="pt-PT"/>
        </w:rPr>
      </w:pPr>
      <w:r w:rsidRPr="00EC5ED4">
        <w:rPr>
          <w:rFonts w:ascii="Aptos" w:hAnsi="Aptos"/>
          <w:b/>
          <w:bCs/>
          <w:sz w:val="24"/>
          <w:szCs w:val="24"/>
        </w:rPr>
        <w:t xml:space="preserve">Salve Rainha | </w:t>
      </w:r>
      <w:r w:rsidRPr="00EC5ED4">
        <w:rPr>
          <w:rFonts w:ascii="Aptos" w:eastAsia="Times New Roman" w:hAnsi="Aptos" w:cs="Times New Roman"/>
          <w:b/>
          <w:bCs/>
          <w:sz w:val="24"/>
          <w:szCs w:val="24"/>
          <w:lang w:eastAsia="pt-PT"/>
        </w:rPr>
        <w:t>Consagração a Nossa Senhora</w:t>
      </w:r>
      <w:r w:rsidRPr="00EC5ED4">
        <w:rPr>
          <w:rFonts w:ascii="Aptos" w:eastAsia="Times New Roman" w:hAnsi="Aptos" w:cs="Times New Roman"/>
          <w:sz w:val="24"/>
          <w:szCs w:val="24"/>
          <w:lang w:eastAsia="pt-PT"/>
        </w:rPr>
        <w:t xml:space="preserve"> | </w:t>
      </w:r>
      <w:r w:rsidRPr="00EC5ED4">
        <w:rPr>
          <w:rFonts w:ascii="Aptos" w:hAnsi="Aptos" w:cs="Tahoma"/>
          <w:b/>
          <w:bCs/>
          <w:color w:val="000000"/>
          <w:sz w:val="24"/>
          <w:szCs w:val="24"/>
        </w:rPr>
        <w:t>Oração conclusiva</w:t>
      </w:r>
    </w:p>
    <w:p w14:paraId="6B5A93DA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FF0000"/>
        </w:rPr>
        <w:t xml:space="preserve">P. </w:t>
      </w:r>
      <w:r w:rsidRPr="00EC5ED4">
        <w:rPr>
          <w:rFonts w:ascii="Aptos" w:hAnsi="Aptos" w:cs="Tahoma"/>
          <w:color w:val="000000"/>
        </w:rPr>
        <w:t xml:space="preserve">Deus eterno e omnipotente, </w:t>
      </w:r>
    </w:p>
    <w:p w14:paraId="0CE6F494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 xml:space="preserve">que inspirastes à Virgem Santa Maria </w:t>
      </w:r>
    </w:p>
    <w:p w14:paraId="13419847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 xml:space="preserve">o desejo de visitar Santa Isabel, </w:t>
      </w:r>
    </w:p>
    <w:p w14:paraId="567B8C58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 xml:space="preserve">levando consigo o vosso Filho Unigénito, </w:t>
      </w:r>
    </w:p>
    <w:p w14:paraId="5CC400C8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 xml:space="preserve">tornai-nos dóceis à inspiração do Espírito Santo, </w:t>
      </w:r>
    </w:p>
    <w:p w14:paraId="665ED950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 xml:space="preserve">para podermos cantar sempre com ela as vossas maravilhas. </w:t>
      </w:r>
    </w:p>
    <w:p w14:paraId="5FC3B80A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lastRenderedPageBreak/>
        <w:t xml:space="preserve">Por Nosso Senhor Jesus Cristo, vosso Filho, </w:t>
      </w:r>
    </w:p>
    <w:p w14:paraId="727839A3" w14:textId="77777777" w:rsidR="002B3AEB" w:rsidRPr="00EC5ED4" w:rsidRDefault="002B3AEB" w:rsidP="002B3AEB">
      <w:pPr>
        <w:pStyle w:val="NormalWeb"/>
        <w:shd w:val="clear" w:color="auto" w:fill="FFFFFF"/>
        <w:spacing w:line="300" w:lineRule="atLeast"/>
        <w:rPr>
          <w:rFonts w:ascii="Aptos" w:hAnsi="Aptos" w:cs="Tahoma"/>
          <w:color w:val="000000"/>
        </w:rPr>
      </w:pPr>
      <w:r w:rsidRPr="00EC5ED4">
        <w:rPr>
          <w:rFonts w:ascii="Aptos" w:hAnsi="Aptos" w:cs="Tahoma"/>
          <w:color w:val="000000"/>
        </w:rPr>
        <w:t>que é Deus convosco na unidade do Espírito Santo.</w:t>
      </w:r>
    </w:p>
    <w:p w14:paraId="09481289" w14:textId="77777777" w:rsidR="002B3AEB" w:rsidRPr="00EC5ED4" w:rsidRDefault="002B3AEB" w:rsidP="002B3AEB">
      <w:pPr>
        <w:spacing w:after="0" w:line="360" w:lineRule="auto"/>
        <w:rPr>
          <w:rFonts w:ascii="Aptos" w:hAnsi="Aptos"/>
          <w:b/>
          <w:bCs/>
          <w:color w:val="FF0000"/>
          <w:sz w:val="24"/>
          <w:szCs w:val="24"/>
        </w:rPr>
      </w:pPr>
    </w:p>
    <w:p w14:paraId="2CFBD009" w14:textId="77777777" w:rsidR="002B3AEB" w:rsidRPr="00EC5ED4" w:rsidRDefault="002B3AEB" w:rsidP="002B3AEB">
      <w:pPr>
        <w:spacing w:after="0" w:line="360" w:lineRule="auto"/>
        <w:rPr>
          <w:rFonts w:ascii="Aptos" w:hAnsi="Aptos"/>
          <w:b/>
          <w:bCs/>
          <w:sz w:val="24"/>
          <w:szCs w:val="24"/>
        </w:rPr>
      </w:pPr>
      <w:r w:rsidRPr="00EC5ED4">
        <w:rPr>
          <w:rFonts w:ascii="Aptos" w:hAnsi="Aptos"/>
          <w:b/>
          <w:bCs/>
          <w:color w:val="FF0000"/>
          <w:sz w:val="24"/>
          <w:szCs w:val="24"/>
        </w:rPr>
        <w:t>ou</w:t>
      </w:r>
      <w:r w:rsidRPr="00EC5ED4">
        <w:rPr>
          <w:rFonts w:ascii="Aptos" w:hAnsi="Aptos"/>
          <w:b/>
          <w:bCs/>
          <w:sz w:val="24"/>
          <w:szCs w:val="24"/>
        </w:rPr>
        <w:t xml:space="preserve"> Oração à Senhora de todas as idades</w:t>
      </w:r>
    </w:p>
    <w:p w14:paraId="5368C0E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74BE7E9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Hoje quero recordar-Te </w:t>
      </w:r>
    </w:p>
    <w:p w14:paraId="4B0B6B0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 Ti, Santa Maria sem fronteiras, </w:t>
      </w:r>
    </w:p>
    <w:p w14:paraId="1015D54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acompanhas o homem em todas as idades, </w:t>
      </w:r>
    </w:p>
    <w:p w14:paraId="30A376D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do berço à morte, como mãe sempre fecunda. </w:t>
      </w:r>
    </w:p>
    <w:p w14:paraId="0A1391A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2BC71181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Rezar-Te a Ti, </w:t>
      </w:r>
      <w:r w:rsidRPr="00EC5ED4">
        <w:rPr>
          <w:rFonts w:ascii="Aptos" w:hAnsi="Aptos" w:cs="Arial Unicode MS"/>
          <w:b/>
          <w:bCs/>
          <w:sz w:val="24"/>
          <w:szCs w:val="24"/>
        </w:rPr>
        <w:t>Santa Maria das crianças</w:t>
      </w:r>
      <w:r w:rsidRPr="00EC5ED4">
        <w:rPr>
          <w:rFonts w:ascii="Aptos" w:hAnsi="Aptos" w:cs="Arial Unicode MS"/>
          <w:sz w:val="24"/>
          <w:szCs w:val="24"/>
        </w:rPr>
        <w:t xml:space="preserve">. </w:t>
      </w:r>
    </w:p>
    <w:p w14:paraId="0EF73BF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nos acompanhaste </w:t>
      </w:r>
    </w:p>
    <w:p w14:paraId="3DC310E6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quando mal balbuciávamos pela primeira vez as tuas ave-marias. </w:t>
      </w:r>
    </w:p>
    <w:p w14:paraId="7F6C0F8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Tu, que um dia cuidaste do menino Jesus, cuida hoje dos nossos filhos, </w:t>
      </w:r>
    </w:p>
    <w:p w14:paraId="6F9DD02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dá-lhes o gozo inextinguível de se sentirem amados, o pão da ternura, </w:t>
      </w:r>
    </w:p>
    <w:p w14:paraId="1446E433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 graça de uma casa sem fendas, </w:t>
      </w:r>
    </w:p>
    <w:p w14:paraId="7EAD3A63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 luz de uma esperança no futuro. </w:t>
      </w:r>
    </w:p>
    <w:p w14:paraId="56A5DB3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33D741D1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Tu, </w:t>
      </w:r>
      <w:r w:rsidRPr="00EC5ED4">
        <w:rPr>
          <w:rFonts w:ascii="Aptos" w:hAnsi="Aptos" w:cs="Arial Unicode MS"/>
          <w:b/>
          <w:bCs/>
          <w:sz w:val="24"/>
          <w:szCs w:val="24"/>
        </w:rPr>
        <w:t>Santa Maria dos adolescentes</w:t>
      </w:r>
      <w:r w:rsidRPr="00EC5ED4">
        <w:rPr>
          <w:rFonts w:ascii="Aptos" w:hAnsi="Aptos" w:cs="Arial Unicode MS"/>
          <w:sz w:val="24"/>
          <w:szCs w:val="24"/>
        </w:rPr>
        <w:t xml:space="preserve">, que, com catorze anos, </w:t>
      </w:r>
    </w:p>
    <w:p w14:paraId="6404C64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penetraste no abismo de ser mãe de Deus </w:t>
      </w:r>
    </w:p>
    <w:p w14:paraId="2637FD2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tiveste a audácia de dizer «SIM» ao céu, </w:t>
      </w:r>
    </w:p>
    <w:p w14:paraId="4CF73C5F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dá hoje aos nossos rapazes e raparigas a coragem de serem jovens a sério, </w:t>
      </w:r>
    </w:p>
    <w:p w14:paraId="43D3F0BD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 força para tomarem as suas vidas com ambas as mãos, </w:t>
      </w:r>
    </w:p>
    <w:p w14:paraId="34C74F8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sem desperdiçarem a sua juventude, </w:t>
      </w:r>
    </w:p>
    <w:p w14:paraId="5D43228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sem perderem, no meio de ruídos e ilusões, o vulcão vivo do seu coração. </w:t>
      </w:r>
    </w:p>
    <w:p w14:paraId="73911E49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2143D706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Tu, </w:t>
      </w:r>
      <w:r w:rsidRPr="00EC5ED4">
        <w:rPr>
          <w:rFonts w:ascii="Aptos" w:hAnsi="Aptos" w:cs="Arial Unicode MS"/>
          <w:b/>
          <w:bCs/>
          <w:sz w:val="24"/>
          <w:szCs w:val="24"/>
        </w:rPr>
        <w:t>Santa Maria da Juventude</w:t>
      </w:r>
      <w:r w:rsidRPr="00EC5ED4">
        <w:rPr>
          <w:rFonts w:ascii="Aptos" w:hAnsi="Aptos" w:cs="Arial Unicode MS"/>
          <w:sz w:val="24"/>
          <w:szCs w:val="24"/>
        </w:rPr>
        <w:t xml:space="preserve">, </w:t>
      </w:r>
    </w:p>
    <w:p w14:paraId="429CC87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soubeste, sem dúvida mais do que ninguém, </w:t>
      </w:r>
    </w:p>
    <w:p w14:paraId="13C2409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ter a alma cheia é enchê-la de Deus, </w:t>
      </w:r>
    </w:p>
    <w:p w14:paraId="1E339FE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concede a tantos jovens o dom de descobrirem </w:t>
      </w:r>
    </w:p>
    <w:p w14:paraId="3D8AB86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o reino dos céus está dentro deles, </w:t>
      </w:r>
    </w:p>
    <w:p w14:paraId="0DD17D46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a alegria não se vende nos mercados deste mundo, </w:t>
      </w:r>
    </w:p>
    <w:p w14:paraId="38BF93D6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não têm direito a desperdiçar a alma, </w:t>
      </w:r>
    </w:p>
    <w:p w14:paraId="2897556E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lastRenderedPageBreak/>
        <w:t xml:space="preserve">que é preciso encher a vida como Tu encheste a tua. </w:t>
      </w:r>
    </w:p>
    <w:p w14:paraId="50B52AE3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513B1CB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63C9283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a Ti, </w:t>
      </w:r>
      <w:r w:rsidRPr="00EC5ED4">
        <w:rPr>
          <w:rFonts w:ascii="Aptos" w:hAnsi="Aptos" w:cs="Arial Unicode MS"/>
          <w:b/>
          <w:bCs/>
          <w:sz w:val="24"/>
          <w:szCs w:val="24"/>
        </w:rPr>
        <w:t>Santa Maria da idade madura</w:t>
      </w:r>
      <w:r w:rsidRPr="00EC5ED4">
        <w:rPr>
          <w:rFonts w:ascii="Aptos" w:hAnsi="Aptos" w:cs="Arial Unicode MS"/>
          <w:sz w:val="24"/>
          <w:szCs w:val="24"/>
        </w:rPr>
        <w:t xml:space="preserve">, </w:t>
      </w:r>
    </w:p>
    <w:p w14:paraId="3718A55D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conheceste o medo e a angústia e o pranto </w:t>
      </w:r>
    </w:p>
    <w:p w14:paraId="478CC36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que também bebeste até à última gota a solidão, </w:t>
      </w:r>
    </w:p>
    <w:p w14:paraId="7E30AEA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 Ti pedimos hoje por quantos veem frustrado o fruto dos seus anos, </w:t>
      </w:r>
    </w:p>
    <w:p w14:paraId="2CA999B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chegam, mais do que à maturidade, à amargura de se sentirem vencidos. </w:t>
      </w:r>
    </w:p>
    <w:p w14:paraId="017A889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Ajuda a quantos veem os seus filhos perdidos, Tu, que perdeste o teu. </w:t>
      </w:r>
    </w:p>
    <w:p w14:paraId="54D7393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Ampara quantos caem sob as injustiças, </w:t>
      </w:r>
    </w:p>
    <w:p w14:paraId="5FBBA2F7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Tu, que foste testemunha da maior de todas. </w:t>
      </w:r>
    </w:p>
    <w:p w14:paraId="3C67BFD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73365F7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E Tu, </w:t>
      </w:r>
      <w:r w:rsidRPr="00EC5ED4">
        <w:rPr>
          <w:rFonts w:ascii="Aptos" w:hAnsi="Aptos" w:cs="Arial Unicode MS"/>
          <w:b/>
          <w:bCs/>
          <w:sz w:val="24"/>
          <w:szCs w:val="24"/>
        </w:rPr>
        <w:t>Santa Maria da Terceira Idade</w:t>
      </w:r>
      <w:r w:rsidRPr="00EC5ED4">
        <w:rPr>
          <w:rFonts w:ascii="Aptos" w:hAnsi="Aptos" w:cs="Arial Unicode MS"/>
          <w:sz w:val="24"/>
          <w:szCs w:val="24"/>
        </w:rPr>
        <w:t xml:space="preserve">, </w:t>
      </w:r>
    </w:p>
    <w:p w14:paraId="07F9F87C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que perdeste na terra os melhores tesouros que o mundo conheceu, </w:t>
      </w:r>
    </w:p>
    <w:p w14:paraId="1BBE57D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um esposo como foi José, um Filho como Jesus, </w:t>
      </w:r>
    </w:p>
    <w:p w14:paraId="703C555A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lembra-Te, Senhora, de todos os anciãos que foram perdendo os seus entes queridos </w:t>
      </w:r>
    </w:p>
    <w:p w14:paraId="55A348C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foram ficando sós, num mundo vazio, </w:t>
      </w:r>
    </w:p>
    <w:p w14:paraId="742B76C5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como um dia sucedeu contigo nesta terra, sem José e sem Jesus. </w:t>
      </w:r>
    </w:p>
    <w:p w14:paraId="42784F2A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>Descobre-lhes a eles a luz da esperança, mostra-lhes o caminho</w:t>
      </w:r>
    </w:p>
    <w:p w14:paraId="1C81D1CE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>Que conduz ao abraço com tudo o que se perdeu,</w:t>
      </w:r>
    </w:p>
    <w:p w14:paraId="3B5A939E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>O caminho que tu percorreste na tarde daquele dia glorioso</w:t>
      </w:r>
    </w:p>
    <w:p w14:paraId="1CDDEEB1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 w:cs="Arial Unicode MS"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>Da tua assunção ao Céu!</w:t>
      </w:r>
    </w:p>
    <w:p w14:paraId="091AAB0F" w14:textId="77777777" w:rsidR="002B3AEB" w:rsidRPr="00EC5ED4" w:rsidRDefault="002B3AEB" w:rsidP="002B3AEB">
      <w:pPr>
        <w:spacing w:after="0" w:line="360" w:lineRule="auto"/>
        <w:rPr>
          <w:rFonts w:ascii="Aptos" w:hAnsi="Aptos" w:cs="Arial Unicode MS"/>
          <w:sz w:val="24"/>
          <w:szCs w:val="24"/>
        </w:rPr>
      </w:pPr>
    </w:p>
    <w:p w14:paraId="5F211F1C" w14:textId="77777777" w:rsidR="002B3AEB" w:rsidRPr="00EC5ED4" w:rsidRDefault="002B3AEB" w:rsidP="002B3AEB">
      <w:pPr>
        <w:spacing w:after="0" w:line="360" w:lineRule="auto"/>
        <w:rPr>
          <w:rFonts w:ascii="Aptos" w:hAnsi="Aptos" w:cs="Arial Unicode MS"/>
          <w:b/>
          <w:bCs/>
          <w:sz w:val="24"/>
          <w:szCs w:val="24"/>
        </w:rPr>
      </w:pPr>
      <w:r w:rsidRPr="00EC5ED4">
        <w:rPr>
          <w:rFonts w:ascii="Aptos" w:hAnsi="Aptos" w:cs="Arial Unicode MS"/>
          <w:sz w:val="24"/>
          <w:szCs w:val="24"/>
        </w:rPr>
        <w:t xml:space="preserve">J.L. MARTIN DESCALZO, </w:t>
      </w:r>
      <w:r w:rsidRPr="00EC5ED4">
        <w:rPr>
          <w:rFonts w:ascii="Aptos" w:hAnsi="Aptos" w:cs="Arial Unicode MS"/>
          <w:i/>
          <w:iCs/>
          <w:sz w:val="24"/>
          <w:szCs w:val="24"/>
        </w:rPr>
        <w:t>Maria de Nazaré</w:t>
      </w:r>
      <w:r w:rsidRPr="00EC5ED4">
        <w:rPr>
          <w:rFonts w:ascii="Aptos" w:hAnsi="Aptos" w:cs="Arial Unicode MS"/>
          <w:sz w:val="24"/>
          <w:szCs w:val="24"/>
        </w:rPr>
        <w:t>, Ed. Missões, Cucujães, 2000, 118-120</w:t>
      </w:r>
    </w:p>
    <w:p w14:paraId="14B36C03" w14:textId="77777777" w:rsidR="002B3AEB" w:rsidRPr="00EC5ED4" w:rsidRDefault="002B3AEB" w:rsidP="002B3AEB">
      <w:pPr>
        <w:spacing w:after="0" w:line="360" w:lineRule="auto"/>
        <w:rPr>
          <w:rFonts w:ascii="Aptos" w:hAnsi="Aptos"/>
          <w:sz w:val="24"/>
          <w:szCs w:val="24"/>
        </w:rPr>
      </w:pPr>
    </w:p>
    <w:p w14:paraId="424365B6" w14:textId="77777777" w:rsidR="002B3AEB" w:rsidRPr="00EC5ED4" w:rsidRDefault="002B3AEB" w:rsidP="002B3AEB">
      <w:pPr>
        <w:spacing w:after="0" w:line="360" w:lineRule="auto"/>
        <w:rPr>
          <w:rFonts w:ascii="Aptos" w:hAnsi="Aptos"/>
          <w:sz w:val="24"/>
          <w:szCs w:val="24"/>
        </w:rPr>
      </w:pPr>
    </w:p>
    <w:p w14:paraId="2EA1E0EB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ITCNewVeljovicDSPro-Bold"/>
          <w:b/>
          <w:bCs/>
          <w:sz w:val="24"/>
          <w:szCs w:val="24"/>
        </w:rPr>
      </w:pPr>
      <w:r w:rsidRPr="00EC5ED4">
        <w:rPr>
          <w:rFonts w:ascii="Aptos" w:hAnsi="Aptos" w:cs="ITCNewVeljovicDSPro-Bold"/>
          <w:b/>
          <w:bCs/>
          <w:sz w:val="24"/>
          <w:szCs w:val="24"/>
        </w:rPr>
        <w:t>Conclusão:</w:t>
      </w:r>
    </w:p>
    <w:p w14:paraId="133E5D22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liturgy"/>
          <w:color w:val="FF0000"/>
          <w:sz w:val="24"/>
          <w:szCs w:val="24"/>
        </w:rPr>
      </w:pPr>
    </w:p>
    <w:p w14:paraId="6275AB50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ITCNewVeljovicPro-Regular"/>
          <w:sz w:val="24"/>
          <w:szCs w:val="24"/>
        </w:rPr>
      </w:pPr>
      <w:r w:rsidRPr="00EC5ED4">
        <w:rPr>
          <w:rFonts w:ascii="Aptos" w:hAnsi="Aptos" w:cs="liturgy"/>
          <w:color w:val="FF0000"/>
          <w:sz w:val="24"/>
          <w:szCs w:val="24"/>
        </w:rPr>
        <w:t xml:space="preserve">P. </w:t>
      </w:r>
      <w:r w:rsidRPr="00EC5ED4">
        <w:rPr>
          <w:rFonts w:ascii="Aptos" w:hAnsi="Aptos" w:cs="ITCNewVeljovicPro-Regular"/>
          <w:sz w:val="24"/>
          <w:szCs w:val="24"/>
        </w:rPr>
        <w:t>O Senhor nos abençoe, nos livre de todo o mal e nos conduza a vida eterna.</w:t>
      </w:r>
    </w:p>
    <w:p w14:paraId="5739FEE4" w14:textId="77777777" w:rsidR="002B3AEB" w:rsidRPr="00EC5ED4" w:rsidRDefault="002B3AEB" w:rsidP="002B3AEB">
      <w:pPr>
        <w:autoSpaceDE w:val="0"/>
        <w:autoSpaceDN w:val="0"/>
        <w:adjustRightInd w:val="0"/>
        <w:spacing w:after="0" w:line="360" w:lineRule="auto"/>
        <w:rPr>
          <w:rFonts w:ascii="Aptos" w:hAnsi="Aptos" w:cs="ITCNewVeljovicPro-Regular"/>
          <w:sz w:val="24"/>
          <w:szCs w:val="24"/>
        </w:rPr>
      </w:pPr>
      <w:r w:rsidRPr="00EC5ED4">
        <w:rPr>
          <w:rFonts w:ascii="Aptos" w:hAnsi="Aptos" w:cs="liturgy"/>
          <w:color w:val="FF0000"/>
          <w:sz w:val="24"/>
          <w:szCs w:val="24"/>
        </w:rPr>
        <w:t xml:space="preserve">R. </w:t>
      </w:r>
      <w:r w:rsidRPr="00EC5ED4">
        <w:rPr>
          <w:rFonts w:ascii="Aptos" w:hAnsi="Aptos" w:cs="ITCNewVeljovicPro-Italic"/>
          <w:i/>
          <w:iCs/>
          <w:sz w:val="24"/>
          <w:szCs w:val="24"/>
        </w:rPr>
        <w:t>Ámen.</w:t>
      </w:r>
    </w:p>
    <w:p w14:paraId="66F46112" w14:textId="77777777" w:rsidR="002B3AEB" w:rsidRPr="00EC5ED4" w:rsidRDefault="002B3AEB" w:rsidP="002B3AEB">
      <w:pPr>
        <w:spacing w:after="0" w:line="360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1C5AF592" w14:textId="785A8BEC" w:rsidR="00000000" w:rsidRPr="00EC5ED4" w:rsidRDefault="002B3AEB" w:rsidP="00EC5ED4">
      <w:pPr>
        <w:spacing w:after="0" w:line="360" w:lineRule="auto"/>
        <w:ind w:right="-427"/>
        <w:jc w:val="both"/>
        <w:rPr>
          <w:rFonts w:ascii="Aptos" w:hAnsi="Aptos"/>
          <w:b/>
          <w:bCs/>
          <w:sz w:val="24"/>
          <w:szCs w:val="24"/>
        </w:rPr>
      </w:pPr>
      <w:r w:rsidRPr="00EC5ED4">
        <w:rPr>
          <w:rFonts w:ascii="Aptos" w:hAnsi="Aptos"/>
          <w:b/>
          <w:bCs/>
          <w:sz w:val="24"/>
          <w:szCs w:val="24"/>
        </w:rPr>
        <w:t xml:space="preserve">Cântico final </w:t>
      </w:r>
    </w:p>
    <w:sectPr w:rsidR="00B02AC7" w:rsidRPr="00EC5ED4" w:rsidSect="00B31A5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B78FB" w14:textId="77777777" w:rsidR="00B31A5D" w:rsidRDefault="00B31A5D">
      <w:pPr>
        <w:spacing w:after="0" w:line="240" w:lineRule="auto"/>
      </w:pPr>
      <w:r>
        <w:separator/>
      </w:r>
    </w:p>
  </w:endnote>
  <w:endnote w:type="continuationSeparator" w:id="0">
    <w:p w14:paraId="7032946F" w14:textId="77777777" w:rsidR="00B31A5D" w:rsidRDefault="00B31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New Veljovic Pro Regular">
    <w:panose1 w:val="0200050306050A020204"/>
    <w:charset w:val="00"/>
    <w:family w:val="modern"/>
    <w:notTrueType/>
    <w:pitch w:val="variable"/>
    <w:sig w:usb0="A000022F" w:usb1="00000041" w:usb2="000000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NewVeljovicDSPr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turgy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NewVeljovicPro-Regular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ITCNewVeljovicPro-Italic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9211F" w14:textId="77777777" w:rsidR="00B31A5D" w:rsidRDefault="00B31A5D">
      <w:pPr>
        <w:spacing w:after="0" w:line="240" w:lineRule="auto"/>
      </w:pPr>
      <w:r>
        <w:separator/>
      </w:r>
    </w:p>
  </w:footnote>
  <w:footnote w:type="continuationSeparator" w:id="0">
    <w:p w14:paraId="76F9D5AE" w14:textId="77777777" w:rsidR="00B31A5D" w:rsidRDefault="00B31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4255545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14:paraId="6B1A61E4" w14:textId="77777777" w:rsidR="00000000" w:rsidRPr="00704627" w:rsidRDefault="00071968">
        <w:pPr>
          <w:pStyle w:val="Cabealho"/>
          <w:jc w:val="right"/>
          <w:rPr>
            <w:sz w:val="16"/>
            <w:szCs w:val="16"/>
          </w:rPr>
        </w:pPr>
        <w:r w:rsidRPr="00704627">
          <w:rPr>
            <w:sz w:val="16"/>
            <w:szCs w:val="16"/>
          </w:rPr>
          <w:fldChar w:fldCharType="begin"/>
        </w:r>
        <w:r w:rsidRPr="00704627">
          <w:rPr>
            <w:sz w:val="16"/>
            <w:szCs w:val="16"/>
          </w:rPr>
          <w:instrText>PAGE   \* MERGEFORMAT</w:instrText>
        </w:r>
        <w:r w:rsidRPr="00704627">
          <w:rPr>
            <w:sz w:val="16"/>
            <w:szCs w:val="16"/>
          </w:rPr>
          <w:fldChar w:fldCharType="separate"/>
        </w:r>
        <w:r w:rsidRPr="00704627">
          <w:rPr>
            <w:sz w:val="16"/>
            <w:szCs w:val="16"/>
          </w:rPr>
          <w:t>2</w:t>
        </w:r>
        <w:r w:rsidRPr="00704627">
          <w:rPr>
            <w:sz w:val="16"/>
            <w:szCs w:val="16"/>
          </w:rPr>
          <w:fldChar w:fldCharType="end"/>
        </w:r>
      </w:p>
    </w:sdtContent>
  </w:sdt>
  <w:p w14:paraId="6E2A6209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EB"/>
    <w:rsid w:val="00071968"/>
    <w:rsid w:val="002B3AEB"/>
    <w:rsid w:val="00362FD7"/>
    <w:rsid w:val="0043646B"/>
    <w:rsid w:val="00862D98"/>
    <w:rsid w:val="00A51603"/>
    <w:rsid w:val="00B31A5D"/>
    <w:rsid w:val="00BC6373"/>
    <w:rsid w:val="00CD7E78"/>
    <w:rsid w:val="00EC5ED4"/>
    <w:rsid w:val="00EE1986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20C1C0"/>
  <w15:chartTrackingRefBased/>
  <w15:docId w15:val="{BC5AEBBC-3105-4AE2-8E00-948158E2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AE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B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qFormat/>
    <w:rsid w:val="002B3AEB"/>
    <w:pPr>
      <w:autoSpaceDE w:val="0"/>
      <w:autoSpaceDN w:val="0"/>
      <w:adjustRightInd w:val="0"/>
      <w:spacing w:after="0" w:line="240" w:lineRule="auto"/>
    </w:pPr>
    <w:rPr>
      <w:rFonts w:ascii="ITC New Veljovic Pro Regular" w:hAnsi="ITC New Veljovic Pro Regular" w:cs="ITC New Veljovic Pro Regular"/>
    </w:rPr>
  </w:style>
  <w:style w:type="character" w:customStyle="1" w:styleId="CorpodetextoCarter">
    <w:name w:val="Corpo de texto Caráter"/>
    <w:basedOn w:val="Tipodeletrapredefinidodopargrafo"/>
    <w:link w:val="Corpodetexto"/>
    <w:rsid w:val="002B3AEB"/>
    <w:rPr>
      <w:rFonts w:ascii="ITC New Veljovic Pro Regular" w:hAnsi="ITC New Veljovic Pro Regular" w:cs="ITC New Veljovic Pro Regular"/>
    </w:rPr>
  </w:style>
  <w:style w:type="paragraph" w:styleId="Cabealho">
    <w:name w:val="header"/>
    <w:basedOn w:val="Normal"/>
    <w:link w:val="CabealhoCarter"/>
    <w:uiPriority w:val="99"/>
    <w:unhideWhenUsed/>
    <w:rsid w:val="002B3A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B3AEB"/>
  </w:style>
  <w:style w:type="paragraph" w:styleId="Ttulo">
    <w:name w:val="Title"/>
    <w:basedOn w:val="Normal"/>
    <w:link w:val="TtuloCarter"/>
    <w:qFormat/>
    <w:rsid w:val="002B3AEB"/>
    <w:pPr>
      <w:autoSpaceDE w:val="0"/>
      <w:autoSpaceDN w:val="0"/>
      <w:adjustRightInd w:val="0"/>
      <w:spacing w:after="0" w:line="240" w:lineRule="auto"/>
      <w:jc w:val="center"/>
    </w:pPr>
    <w:rPr>
      <w:rFonts w:ascii="Arial Unicode MS" w:eastAsia="Times New Roman" w:hAnsi="Arial Unicode MS" w:cs="Arial Unicode MS"/>
      <w:b/>
      <w:bCs/>
      <w:sz w:val="20"/>
      <w:szCs w:val="20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2B3AEB"/>
    <w:rPr>
      <w:rFonts w:ascii="Arial Unicode MS" w:eastAsia="Times New Roman" w:hAnsi="Arial Unicode MS" w:cs="Arial Unicode MS"/>
      <w:b/>
      <w:bCs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1614</Words>
  <Characters>8720</Characters>
  <Application>Microsoft Office Word</Application>
  <DocSecurity>0</DocSecurity>
  <Lines>72</Lines>
  <Paragraphs>20</Paragraphs>
  <ScaleCrop>false</ScaleCrop>
  <Company/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4</cp:revision>
  <dcterms:created xsi:type="dcterms:W3CDTF">2024-04-19T00:24:00Z</dcterms:created>
  <dcterms:modified xsi:type="dcterms:W3CDTF">2024-04-19T00:24:00Z</dcterms:modified>
</cp:coreProperties>
</file>